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86DBF" w14:textId="77777777" w:rsidR="005944A5" w:rsidRPr="00DF46ED" w:rsidRDefault="00021B55" w:rsidP="00DF46ED">
      <w:pPr>
        <w:spacing w:line="276" w:lineRule="auto"/>
        <w:rPr>
          <w:rFonts w:cstheme="minorHAnsi"/>
          <w:sz w:val="24"/>
          <w:szCs w:val="24"/>
        </w:rPr>
      </w:pPr>
      <w:r w:rsidRPr="00DF46ED">
        <w:rPr>
          <w:rFonts w:cstheme="minorHAnsi"/>
          <w:sz w:val="24"/>
          <w:szCs w:val="24"/>
        </w:rPr>
        <w:t xml:space="preserve">Załącznik nr </w:t>
      </w:r>
      <w:r w:rsidR="006F041A" w:rsidRPr="00DF46ED">
        <w:rPr>
          <w:rFonts w:cstheme="minorHAnsi"/>
          <w:sz w:val="24"/>
          <w:szCs w:val="24"/>
        </w:rPr>
        <w:t>3</w:t>
      </w:r>
      <w:r w:rsidRPr="00DF46ED">
        <w:rPr>
          <w:rFonts w:cstheme="minorHAnsi"/>
          <w:sz w:val="24"/>
          <w:szCs w:val="24"/>
        </w:rPr>
        <w:t xml:space="preserve"> do SWZ</w:t>
      </w:r>
    </w:p>
    <w:p w14:paraId="47970065" w14:textId="77777777" w:rsidR="00021B55" w:rsidRPr="00DF46ED" w:rsidRDefault="00021B55" w:rsidP="00DF46ED">
      <w:pPr>
        <w:pStyle w:val="Nagwek1"/>
        <w:spacing w:line="276" w:lineRule="auto"/>
        <w:rPr>
          <w:rFonts w:cstheme="minorHAnsi"/>
        </w:rPr>
      </w:pPr>
      <w:r w:rsidRPr="00DF46ED">
        <w:rPr>
          <w:rFonts w:cstheme="minorHAnsi"/>
        </w:rPr>
        <w:t>Specyfikacja techniczna</w:t>
      </w:r>
    </w:p>
    <w:p w14:paraId="49B63C6F" w14:textId="1F908742" w:rsidR="00021B55" w:rsidRPr="00DF46ED" w:rsidRDefault="00021B55" w:rsidP="00DF46ED">
      <w:pPr>
        <w:pStyle w:val="Nagwek2"/>
        <w:spacing w:after="0" w:line="276" w:lineRule="auto"/>
      </w:pPr>
      <w:r w:rsidRPr="00DF46ED">
        <w:t xml:space="preserve">Specyfikacja nr </w:t>
      </w:r>
      <w:r w:rsidR="009E5E3D" w:rsidRPr="00DF46ED">
        <w:t>7</w:t>
      </w:r>
      <w:r w:rsidRPr="00DF46ED">
        <w:t>:</w:t>
      </w:r>
      <w:r w:rsidR="00AD39DF" w:rsidRPr="00DF46ED">
        <w:t xml:space="preserve"> </w:t>
      </w:r>
      <w:r w:rsidR="009E5E3D" w:rsidRPr="00DF46ED">
        <w:t>Krzesło porodowe – 1 sztuka.</w:t>
      </w:r>
    </w:p>
    <w:tbl>
      <w:tblPr>
        <w:tblStyle w:val="Tabela-Siatka"/>
        <w:tblW w:w="9064" w:type="dxa"/>
        <w:tblLook w:val="04A0" w:firstRow="1" w:lastRow="0" w:firstColumn="1" w:lastColumn="0" w:noHBand="0" w:noVBand="1"/>
        <w:tblCaption w:val="Specyfikacja techniczna"/>
        <w:tblDescription w:val="Specyfikacja techniczna zawiera rodzaj sprzętu/parametry i funkcjonalności wymagane przez Zamawiającego oraz rodzaj/oznaczenie/parametry i funkcjonalności oferowanego sprzętu"/>
      </w:tblPr>
      <w:tblGrid>
        <w:gridCol w:w="704"/>
        <w:gridCol w:w="4536"/>
        <w:gridCol w:w="3824"/>
      </w:tblGrid>
      <w:tr w:rsidR="00E20DEF" w:rsidRPr="00DF46ED" w14:paraId="2B3D2B05" w14:textId="77777777" w:rsidTr="00DF46ED">
        <w:tc>
          <w:tcPr>
            <w:tcW w:w="704" w:type="dxa"/>
          </w:tcPr>
          <w:p w14:paraId="6F395679" w14:textId="77777777" w:rsidR="00E20DEF" w:rsidRPr="00DF46ED" w:rsidRDefault="00E20DEF" w:rsidP="00DF46ED">
            <w:pPr>
              <w:spacing w:line="276" w:lineRule="auto"/>
              <w:rPr>
                <w:rFonts w:cstheme="minorHAnsi"/>
                <w:b/>
                <w:sz w:val="24"/>
                <w:szCs w:val="24"/>
              </w:rPr>
            </w:pPr>
            <w:r w:rsidRPr="00DF46ED">
              <w:rPr>
                <w:rFonts w:cstheme="minorHAnsi"/>
                <w:b/>
                <w:sz w:val="24"/>
                <w:szCs w:val="24"/>
              </w:rPr>
              <w:t>L.p.</w:t>
            </w:r>
          </w:p>
        </w:tc>
        <w:tc>
          <w:tcPr>
            <w:tcW w:w="4536" w:type="dxa"/>
          </w:tcPr>
          <w:p w14:paraId="05B74C3B" w14:textId="77777777" w:rsidR="00E20DEF" w:rsidRPr="00DF46ED" w:rsidRDefault="00E20DEF" w:rsidP="00DF46ED">
            <w:pPr>
              <w:pStyle w:val="Tekstkomentarza"/>
              <w:spacing w:line="276" w:lineRule="auto"/>
              <w:rPr>
                <w:rFonts w:asciiTheme="minorHAnsi" w:hAnsiTheme="minorHAnsi" w:cstheme="minorHAnsi"/>
                <w:b w:val="0"/>
                <w:bCs w:val="0"/>
              </w:rPr>
            </w:pPr>
            <w:r w:rsidRPr="00DF46ED">
              <w:rPr>
                <w:rFonts w:asciiTheme="minorHAnsi" w:hAnsiTheme="minorHAnsi" w:cstheme="minorHAnsi"/>
              </w:rPr>
              <w:t xml:space="preserve">Rodzaj </w:t>
            </w:r>
            <w:r w:rsidR="00DF71BA" w:rsidRPr="00DF46ED">
              <w:rPr>
                <w:rFonts w:asciiTheme="minorHAnsi" w:hAnsiTheme="minorHAnsi" w:cstheme="minorHAnsi"/>
              </w:rPr>
              <w:t>sprzętu</w:t>
            </w:r>
            <w:r w:rsidRPr="00DF46ED">
              <w:rPr>
                <w:rFonts w:asciiTheme="minorHAnsi" w:hAnsiTheme="minorHAnsi" w:cstheme="minorHAnsi"/>
              </w:rPr>
              <w:t xml:space="preserve"> / Parametry i funkcjonalności wymagan</w:t>
            </w:r>
            <w:r w:rsidR="00DF71BA" w:rsidRPr="00DF46ED">
              <w:rPr>
                <w:rFonts w:asciiTheme="minorHAnsi" w:hAnsiTheme="minorHAnsi" w:cstheme="minorHAnsi"/>
              </w:rPr>
              <w:t>e</w:t>
            </w:r>
            <w:r w:rsidRPr="00DF46ED">
              <w:rPr>
                <w:rFonts w:asciiTheme="minorHAnsi" w:hAnsiTheme="minorHAnsi" w:cstheme="minorHAnsi"/>
              </w:rPr>
              <w:t xml:space="preserve"> przez Zamawiającego</w:t>
            </w:r>
          </w:p>
        </w:tc>
        <w:tc>
          <w:tcPr>
            <w:tcW w:w="3824" w:type="dxa"/>
          </w:tcPr>
          <w:p w14:paraId="63F4390A" w14:textId="77777777" w:rsidR="00E20DEF" w:rsidRPr="00DF46ED" w:rsidRDefault="00E20DEF" w:rsidP="00DF46ED">
            <w:pPr>
              <w:spacing w:line="276" w:lineRule="auto"/>
              <w:rPr>
                <w:rFonts w:cstheme="minorHAnsi"/>
                <w:b/>
                <w:sz w:val="24"/>
                <w:szCs w:val="24"/>
              </w:rPr>
            </w:pPr>
            <w:r w:rsidRPr="00DF46ED">
              <w:rPr>
                <w:rFonts w:cstheme="minorHAnsi"/>
                <w:b/>
                <w:sz w:val="24"/>
                <w:szCs w:val="24"/>
              </w:rPr>
              <w:t xml:space="preserve">Rodzaj / Oznaczenie / Parametry i funkcjonalności </w:t>
            </w:r>
            <w:r w:rsidRPr="00DF46ED">
              <w:rPr>
                <w:rFonts w:cstheme="minorHAnsi"/>
                <w:b/>
                <w:bCs/>
                <w:sz w:val="24"/>
                <w:szCs w:val="24"/>
              </w:rPr>
              <w:t xml:space="preserve">oferowanego </w:t>
            </w:r>
            <w:r w:rsidR="00DF71BA" w:rsidRPr="00DF46ED">
              <w:rPr>
                <w:rFonts w:cstheme="minorHAnsi"/>
                <w:b/>
                <w:bCs/>
                <w:sz w:val="24"/>
                <w:szCs w:val="24"/>
              </w:rPr>
              <w:t>sprzętu</w:t>
            </w:r>
          </w:p>
        </w:tc>
      </w:tr>
      <w:tr w:rsidR="00E20DEF" w:rsidRPr="00DF46ED" w14:paraId="0AF2CA62" w14:textId="77777777" w:rsidTr="00DF46ED">
        <w:tc>
          <w:tcPr>
            <w:tcW w:w="704" w:type="dxa"/>
          </w:tcPr>
          <w:p w14:paraId="64A8385B" w14:textId="77777777" w:rsidR="00E20DEF" w:rsidRPr="00DF46ED" w:rsidRDefault="00E20DEF" w:rsidP="00DF46ED">
            <w:pPr>
              <w:pStyle w:val="Akapitzlist"/>
              <w:numPr>
                <w:ilvl w:val="0"/>
                <w:numId w:val="1"/>
              </w:numPr>
              <w:spacing w:line="276" w:lineRule="auto"/>
              <w:rPr>
                <w:rFonts w:cstheme="minorHAnsi"/>
                <w:sz w:val="24"/>
                <w:szCs w:val="24"/>
              </w:rPr>
            </w:pPr>
          </w:p>
        </w:tc>
        <w:tc>
          <w:tcPr>
            <w:tcW w:w="4536" w:type="dxa"/>
          </w:tcPr>
          <w:p w14:paraId="2486D739" w14:textId="3D2DAF91" w:rsidR="00E20DEF" w:rsidRPr="00DF46ED" w:rsidRDefault="009E5E3D" w:rsidP="00DF46ED">
            <w:pPr>
              <w:pStyle w:val="Tekstkomentarza"/>
              <w:spacing w:line="276" w:lineRule="auto"/>
              <w:rPr>
                <w:rFonts w:asciiTheme="minorHAnsi" w:hAnsiTheme="minorHAnsi" w:cstheme="minorHAnsi"/>
                <w:b w:val="0"/>
                <w:bCs w:val="0"/>
              </w:rPr>
            </w:pPr>
            <w:r w:rsidRPr="00DF46ED">
              <w:rPr>
                <w:rFonts w:asciiTheme="minorHAnsi" w:hAnsiTheme="minorHAnsi" w:cstheme="minorHAnsi"/>
                <w:b w:val="0"/>
              </w:rPr>
              <w:t xml:space="preserve">Krzesło porodowe </w:t>
            </w:r>
          </w:p>
        </w:tc>
        <w:tc>
          <w:tcPr>
            <w:tcW w:w="3824" w:type="dxa"/>
          </w:tcPr>
          <w:p w14:paraId="1DAD48D3" w14:textId="77777777" w:rsidR="005557E2" w:rsidRPr="00DF46ED" w:rsidRDefault="005557E2" w:rsidP="00DF46ED">
            <w:pPr>
              <w:spacing w:line="276" w:lineRule="auto"/>
              <w:rPr>
                <w:rFonts w:cstheme="minorHAnsi"/>
                <w:color w:val="000000" w:themeColor="text1"/>
                <w:sz w:val="24"/>
                <w:szCs w:val="24"/>
              </w:rPr>
            </w:pPr>
            <w:r w:rsidRPr="00DF46ED">
              <w:rPr>
                <w:rFonts w:cstheme="minorHAnsi"/>
                <w:color w:val="000000" w:themeColor="text1"/>
                <w:sz w:val="24"/>
                <w:szCs w:val="24"/>
              </w:rPr>
              <w:t>Producent:_________ (należy podać)</w:t>
            </w:r>
          </w:p>
          <w:p w14:paraId="3F005612" w14:textId="1BCF8392" w:rsidR="00E20DEF" w:rsidRPr="00DF46ED" w:rsidRDefault="005557E2" w:rsidP="00DF46ED">
            <w:pPr>
              <w:spacing w:line="276" w:lineRule="auto"/>
              <w:rPr>
                <w:rFonts w:cstheme="minorHAnsi"/>
                <w:sz w:val="24"/>
                <w:szCs w:val="24"/>
              </w:rPr>
            </w:pPr>
            <w:r w:rsidRPr="00DF46ED">
              <w:rPr>
                <w:rFonts w:cstheme="minorHAnsi"/>
                <w:color w:val="000000" w:themeColor="text1"/>
                <w:sz w:val="24"/>
                <w:szCs w:val="24"/>
              </w:rPr>
              <w:t>Model:_________ (należy podać)</w:t>
            </w:r>
          </w:p>
        </w:tc>
      </w:tr>
      <w:tr w:rsidR="009E5E3D" w:rsidRPr="00DF46ED" w14:paraId="321D37CF" w14:textId="77777777" w:rsidTr="00DF46ED">
        <w:tc>
          <w:tcPr>
            <w:tcW w:w="704" w:type="dxa"/>
          </w:tcPr>
          <w:p w14:paraId="75EA4C8E" w14:textId="77777777" w:rsidR="009E5E3D" w:rsidRPr="00DF46ED" w:rsidRDefault="009E5E3D" w:rsidP="00DF46ED">
            <w:pPr>
              <w:pStyle w:val="Akapitzlist"/>
              <w:numPr>
                <w:ilvl w:val="0"/>
                <w:numId w:val="1"/>
              </w:numPr>
              <w:spacing w:line="276" w:lineRule="auto"/>
              <w:rPr>
                <w:rFonts w:cstheme="minorHAnsi"/>
                <w:b/>
                <w:sz w:val="24"/>
                <w:szCs w:val="24"/>
              </w:rPr>
            </w:pPr>
          </w:p>
        </w:tc>
        <w:tc>
          <w:tcPr>
            <w:tcW w:w="4536" w:type="dxa"/>
            <w:tcBorders>
              <w:top w:val="single" w:sz="4" w:space="0" w:color="auto"/>
              <w:left w:val="single" w:sz="4" w:space="0" w:color="auto"/>
              <w:bottom w:val="single" w:sz="4" w:space="0" w:color="auto"/>
              <w:right w:val="single" w:sz="4" w:space="0" w:color="auto"/>
            </w:tcBorders>
          </w:tcPr>
          <w:p w14:paraId="3887DDA5" w14:textId="48B3A80F" w:rsidR="009E5E3D" w:rsidRPr="00DF46ED" w:rsidRDefault="009E5E3D" w:rsidP="00DF46ED">
            <w:pPr>
              <w:spacing w:line="276" w:lineRule="auto"/>
              <w:rPr>
                <w:rFonts w:cstheme="minorHAnsi"/>
                <w:sz w:val="24"/>
                <w:szCs w:val="24"/>
              </w:rPr>
            </w:pPr>
            <w:r w:rsidRPr="00DF46ED">
              <w:rPr>
                <w:rFonts w:cstheme="minorHAnsi"/>
                <w:sz w:val="24"/>
                <w:szCs w:val="24"/>
              </w:rPr>
              <w:t>Krzesło porodowe z silikonową nakładką - wyprofilowana linia krzesła, obły kształt dopasowany do każdego rodzaju sylwetki u kobiety. Kobieta rodząca może wygodnie siedzieć z odpowiednio dla niej ułożonymi udami. Krzesło posiada uchwyty z boku oraz wycięcie, który zapewnia dobry widok okołoporodowych. Krzesło wyposażone w s</w:t>
            </w:r>
            <w:r w:rsidR="00A479F8">
              <w:rPr>
                <w:rFonts w:cstheme="minorHAnsi"/>
                <w:sz w:val="24"/>
                <w:szCs w:val="24"/>
              </w:rPr>
              <w:t>i</w:t>
            </w:r>
            <w:r w:rsidRPr="00DF46ED">
              <w:rPr>
                <w:rFonts w:cstheme="minorHAnsi"/>
                <w:sz w:val="24"/>
                <w:szCs w:val="24"/>
              </w:rPr>
              <w:t>likonową nakładkę</w:t>
            </w:r>
            <w:r w:rsidR="00A479F8">
              <w:rPr>
                <w:rFonts w:cstheme="minorHAnsi"/>
                <w:sz w:val="24"/>
                <w:szCs w:val="24"/>
              </w:rPr>
              <w:t xml:space="preserve">. </w:t>
            </w:r>
            <w:r w:rsidRPr="00DF46ED">
              <w:rPr>
                <w:rFonts w:cstheme="minorHAnsi"/>
                <w:sz w:val="24"/>
                <w:szCs w:val="24"/>
              </w:rPr>
              <w:t>Krzesło przystosowane do użycia pod prysznicem</w:t>
            </w:r>
          </w:p>
        </w:tc>
        <w:tc>
          <w:tcPr>
            <w:tcW w:w="3824" w:type="dxa"/>
          </w:tcPr>
          <w:p w14:paraId="0C7D63F8" w14:textId="77777777" w:rsidR="00D17774" w:rsidRPr="00DF46ED" w:rsidRDefault="00D17774" w:rsidP="00DF46ED">
            <w:pPr>
              <w:spacing w:line="276" w:lineRule="auto"/>
              <w:rPr>
                <w:rFonts w:cstheme="minorHAnsi"/>
                <w:color w:val="000000" w:themeColor="text1"/>
                <w:sz w:val="24"/>
                <w:szCs w:val="24"/>
              </w:rPr>
            </w:pPr>
            <w:r w:rsidRPr="00DF46ED">
              <w:rPr>
                <w:rFonts w:cstheme="minorHAnsi"/>
                <w:color w:val="000000" w:themeColor="text1"/>
                <w:sz w:val="24"/>
                <w:szCs w:val="24"/>
              </w:rPr>
              <w:t>Tak/Nie</w:t>
            </w:r>
          </w:p>
          <w:p w14:paraId="4170C9B5" w14:textId="77777777" w:rsidR="00D17774" w:rsidRPr="00DF46ED" w:rsidRDefault="00D17774" w:rsidP="00DF46ED">
            <w:pPr>
              <w:spacing w:line="276" w:lineRule="auto"/>
              <w:rPr>
                <w:rFonts w:cstheme="minorHAnsi"/>
                <w:color w:val="000000" w:themeColor="text1"/>
                <w:sz w:val="24"/>
                <w:szCs w:val="24"/>
              </w:rPr>
            </w:pPr>
            <w:r w:rsidRPr="00DF46ED">
              <w:rPr>
                <w:rFonts w:cstheme="minorHAnsi"/>
                <w:color w:val="000000" w:themeColor="text1"/>
                <w:sz w:val="24"/>
                <w:szCs w:val="24"/>
              </w:rPr>
              <w:t>(niewłaściwe skreślić)</w:t>
            </w:r>
          </w:p>
          <w:p w14:paraId="1EDD7D50" w14:textId="253D8198" w:rsidR="009E5E3D" w:rsidRPr="00DF46ED" w:rsidRDefault="009E5E3D" w:rsidP="00DF46ED">
            <w:pPr>
              <w:spacing w:line="276" w:lineRule="auto"/>
              <w:rPr>
                <w:rFonts w:cstheme="minorHAnsi"/>
                <w:sz w:val="24"/>
                <w:szCs w:val="24"/>
              </w:rPr>
            </w:pPr>
          </w:p>
        </w:tc>
      </w:tr>
      <w:tr w:rsidR="009E5E3D" w:rsidRPr="00DF46ED" w14:paraId="483B87F7" w14:textId="77777777" w:rsidTr="00DF46ED">
        <w:tc>
          <w:tcPr>
            <w:tcW w:w="704" w:type="dxa"/>
          </w:tcPr>
          <w:p w14:paraId="25F2E08F" w14:textId="77777777" w:rsidR="009E5E3D" w:rsidRPr="00DF46ED" w:rsidRDefault="009E5E3D" w:rsidP="00DF46ED">
            <w:pPr>
              <w:pStyle w:val="Akapitzlist"/>
              <w:numPr>
                <w:ilvl w:val="0"/>
                <w:numId w:val="1"/>
              </w:numPr>
              <w:spacing w:line="276" w:lineRule="auto"/>
              <w:rPr>
                <w:rFonts w:cstheme="minorHAnsi"/>
                <w:b/>
                <w:sz w:val="24"/>
                <w:szCs w:val="24"/>
              </w:rPr>
            </w:pPr>
          </w:p>
        </w:tc>
        <w:tc>
          <w:tcPr>
            <w:tcW w:w="4536" w:type="dxa"/>
            <w:tcBorders>
              <w:top w:val="single" w:sz="4" w:space="0" w:color="auto"/>
              <w:left w:val="single" w:sz="4" w:space="0" w:color="auto"/>
              <w:bottom w:val="single" w:sz="4" w:space="0" w:color="auto"/>
              <w:right w:val="single" w:sz="4" w:space="0" w:color="auto"/>
            </w:tcBorders>
          </w:tcPr>
          <w:p w14:paraId="3BF80BDA" w14:textId="77777777" w:rsidR="009E5E3D" w:rsidRPr="00DF46ED" w:rsidRDefault="009E5E3D" w:rsidP="00DF46ED">
            <w:pPr>
              <w:suppressAutoHyphens/>
              <w:spacing w:line="276" w:lineRule="auto"/>
              <w:rPr>
                <w:rFonts w:cstheme="minorHAnsi"/>
                <w:sz w:val="24"/>
                <w:szCs w:val="24"/>
              </w:rPr>
            </w:pPr>
            <w:r w:rsidRPr="00DF46ED">
              <w:rPr>
                <w:rFonts w:cstheme="minorHAnsi"/>
                <w:sz w:val="24"/>
                <w:szCs w:val="24"/>
              </w:rPr>
              <w:t>Materiał: laminat poliestrowo-szklany, stal nierdzewna</w:t>
            </w:r>
          </w:p>
          <w:p w14:paraId="719D980D" w14:textId="50DDA9CE" w:rsidR="009E5E3D" w:rsidRPr="00DF46ED" w:rsidRDefault="009E5E3D" w:rsidP="00DF46ED">
            <w:pPr>
              <w:spacing w:line="276" w:lineRule="auto"/>
              <w:rPr>
                <w:rFonts w:cstheme="minorHAnsi"/>
                <w:sz w:val="24"/>
                <w:szCs w:val="24"/>
              </w:rPr>
            </w:pPr>
          </w:p>
        </w:tc>
        <w:tc>
          <w:tcPr>
            <w:tcW w:w="3824" w:type="dxa"/>
          </w:tcPr>
          <w:p w14:paraId="5CCE5A43" w14:textId="77777777" w:rsidR="00D17774" w:rsidRPr="00DF46ED" w:rsidRDefault="00D17774" w:rsidP="00DF46ED">
            <w:pPr>
              <w:spacing w:line="276" w:lineRule="auto"/>
              <w:rPr>
                <w:rFonts w:cstheme="minorHAnsi"/>
                <w:color w:val="000000" w:themeColor="text1"/>
                <w:sz w:val="24"/>
                <w:szCs w:val="24"/>
              </w:rPr>
            </w:pPr>
            <w:r w:rsidRPr="00DF46ED">
              <w:rPr>
                <w:rFonts w:cstheme="minorHAnsi"/>
                <w:color w:val="000000" w:themeColor="text1"/>
                <w:sz w:val="24"/>
                <w:szCs w:val="24"/>
              </w:rPr>
              <w:t>Tak/Nie</w:t>
            </w:r>
          </w:p>
          <w:p w14:paraId="73699A13" w14:textId="77777777" w:rsidR="00D17774" w:rsidRPr="00DF46ED" w:rsidRDefault="00D17774" w:rsidP="00DF46ED">
            <w:pPr>
              <w:spacing w:line="276" w:lineRule="auto"/>
              <w:rPr>
                <w:rFonts w:cstheme="minorHAnsi"/>
                <w:color w:val="000000" w:themeColor="text1"/>
                <w:sz w:val="24"/>
                <w:szCs w:val="24"/>
              </w:rPr>
            </w:pPr>
            <w:r w:rsidRPr="00DF46ED">
              <w:rPr>
                <w:rFonts w:cstheme="minorHAnsi"/>
                <w:color w:val="000000" w:themeColor="text1"/>
                <w:sz w:val="24"/>
                <w:szCs w:val="24"/>
              </w:rPr>
              <w:t>(niewłaściwe skreślić)</w:t>
            </w:r>
          </w:p>
          <w:p w14:paraId="1B708F70" w14:textId="242625DE" w:rsidR="009E5E3D" w:rsidRPr="00DF46ED" w:rsidRDefault="009E5E3D" w:rsidP="00DF46ED">
            <w:pPr>
              <w:spacing w:line="276" w:lineRule="auto"/>
              <w:rPr>
                <w:rFonts w:cstheme="minorHAnsi"/>
                <w:color w:val="000000" w:themeColor="text1"/>
                <w:sz w:val="24"/>
                <w:szCs w:val="24"/>
              </w:rPr>
            </w:pPr>
          </w:p>
        </w:tc>
      </w:tr>
      <w:tr w:rsidR="00A479F8" w:rsidRPr="00DF46ED" w14:paraId="3184813A" w14:textId="77777777" w:rsidTr="00330EB6">
        <w:tc>
          <w:tcPr>
            <w:tcW w:w="704" w:type="dxa"/>
          </w:tcPr>
          <w:p w14:paraId="4BE68AC3" w14:textId="77777777" w:rsidR="00A479F8" w:rsidRPr="00DF46ED" w:rsidRDefault="00A479F8" w:rsidP="00A479F8">
            <w:pPr>
              <w:pStyle w:val="Akapitzlist"/>
              <w:numPr>
                <w:ilvl w:val="0"/>
                <w:numId w:val="1"/>
              </w:numPr>
              <w:spacing w:line="276" w:lineRule="auto"/>
              <w:rPr>
                <w:rFonts w:cstheme="minorHAnsi"/>
                <w:b/>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66663799" w14:textId="19A88F6F" w:rsidR="00A479F8" w:rsidRPr="00DF46ED" w:rsidRDefault="00A479F8" w:rsidP="00A479F8">
            <w:pPr>
              <w:suppressAutoHyphens/>
              <w:spacing w:line="276" w:lineRule="auto"/>
              <w:rPr>
                <w:rFonts w:cstheme="minorHAnsi"/>
                <w:sz w:val="24"/>
                <w:szCs w:val="24"/>
              </w:rPr>
            </w:pPr>
            <w:r>
              <w:rPr>
                <w:rStyle w:val="rynqvb"/>
                <w:rFonts w:cstheme="minorHAnsi"/>
                <w:sz w:val="24"/>
                <w:szCs w:val="24"/>
              </w:rPr>
              <w:t>Wyrób medyczny dopuszczony do obrotu na terenie RP</w:t>
            </w:r>
            <w:r>
              <w:rPr>
                <w:rStyle w:val="rynqvb"/>
                <w:rFonts w:cstheme="minorHAnsi"/>
                <w:sz w:val="24"/>
                <w:szCs w:val="24"/>
              </w:rPr>
              <w:tab/>
            </w:r>
          </w:p>
        </w:tc>
        <w:tc>
          <w:tcPr>
            <w:tcW w:w="3824" w:type="dxa"/>
            <w:tcBorders>
              <w:top w:val="single" w:sz="4" w:space="0" w:color="auto"/>
              <w:left w:val="single" w:sz="4" w:space="0" w:color="auto"/>
              <w:bottom w:val="single" w:sz="4" w:space="0" w:color="auto"/>
              <w:right w:val="single" w:sz="4" w:space="0" w:color="auto"/>
            </w:tcBorders>
          </w:tcPr>
          <w:p w14:paraId="7293554F" w14:textId="77777777" w:rsidR="00A479F8" w:rsidRDefault="00A479F8" w:rsidP="00A479F8">
            <w:pPr>
              <w:spacing w:line="276" w:lineRule="auto"/>
              <w:rPr>
                <w:rStyle w:val="rynqvb"/>
              </w:rPr>
            </w:pPr>
            <w:r>
              <w:rPr>
                <w:rStyle w:val="rynqvb"/>
                <w:rFonts w:cstheme="minorHAnsi"/>
                <w:sz w:val="24"/>
                <w:szCs w:val="24"/>
              </w:rPr>
              <w:t>Tak/Nie</w:t>
            </w:r>
          </w:p>
          <w:p w14:paraId="7A6FE3D6" w14:textId="193CBC8D" w:rsidR="00A479F8" w:rsidRPr="00DF46ED" w:rsidRDefault="00A479F8" w:rsidP="00A479F8">
            <w:pPr>
              <w:spacing w:line="276" w:lineRule="auto"/>
              <w:rPr>
                <w:rFonts w:cstheme="minorHAnsi"/>
                <w:color w:val="000000" w:themeColor="text1"/>
                <w:sz w:val="24"/>
                <w:szCs w:val="24"/>
              </w:rPr>
            </w:pPr>
            <w:r>
              <w:rPr>
                <w:rStyle w:val="rynqvb"/>
                <w:rFonts w:cstheme="minorHAnsi"/>
                <w:sz w:val="24"/>
                <w:szCs w:val="24"/>
              </w:rPr>
              <w:t>(niewłaściwe skreślić)</w:t>
            </w:r>
          </w:p>
        </w:tc>
      </w:tr>
    </w:tbl>
    <w:p w14:paraId="2E7CD8B7" w14:textId="77777777" w:rsidR="00C960A7" w:rsidRPr="00A479F8" w:rsidRDefault="00C960A7" w:rsidP="00A479F8">
      <w:pPr>
        <w:keepLines/>
        <w:spacing w:line="276" w:lineRule="auto"/>
        <w:rPr>
          <w:rFonts w:eastAsia="Times New Roman" w:cstheme="minorHAnsi"/>
          <w:b/>
          <w:bCs/>
          <w:sz w:val="24"/>
          <w:szCs w:val="24"/>
          <w:lang w:eastAsia="pl-PL"/>
        </w:rPr>
      </w:pPr>
    </w:p>
    <w:p w14:paraId="0692A021" w14:textId="29B27939" w:rsidR="008A10FB" w:rsidRPr="00DF46ED" w:rsidRDefault="008A10FB" w:rsidP="00DF46ED">
      <w:pPr>
        <w:pStyle w:val="Akapitzlist"/>
        <w:keepLines/>
        <w:numPr>
          <w:ilvl w:val="0"/>
          <w:numId w:val="4"/>
        </w:numPr>
        <w:spacing w:line="276" w:lineRule="auto"/>
        <w:rPr>
          <w:rFonts w:eastAsia="Times New Roman" w:cstheme="minorHAnsi"/>
          <w:b/>
          <w:bCs/>
          <w:sz w:val="24"/>
          <w:szCs w:val="24"/>
          <w:lang w:eastAsia="pl-PL"/>
        </w:rPr>
      </w:pPr>
      <w:r w:rsidRPr="00DF46ED">
        <w:rPr>
          <w:rFonts w:eastAsia="Times New Roman" w:cstheme="minorHAnsi"/>
          <w:bCs/>
          <w:sz w:val="24"/>
          <w:szCs w:val="24"/>
          <w:lang w:eastAsia="pl-PL"/>
        </w:rPr>
        <w:lastRenderedPageBreak/>
        <w:t>Poprawnie wypełniony formularz specyfikacji technicznej w kolumnie „</w:t>
      </w:r>
      <w:r w:rsidRPr="00DF46ED">
        <w:rPr>
          <w:rFonts w:cstheme="minorHAnsi"/>
          <w:sz w:val="24"/>
          <w:szCs w:val="24"/>
        </w:rPr>
        <w:t xml:space="preserve">Rodzaj / Oznaczenie / Parametry i funkcjonalności </w:t>
      </w:r>
      <w:r w:rsidRPr="00DF46ED">
        <w:rPr>
          <w:rFonts w:cstheme="minorHAnsi"/>
          <w:bCs/>
          <w:sz w:val="24"/>
          <w:szCs w:val="24"/>
        </w:rPr>
        <w:t>oferowanego sprzętu</w:t>
      </w:r>
      <w:r w:rsidRPr="00DF46ED">
        <w:rPr>
          <w:rFonts w:eastAsia="Times New Roman" w:cstheme="minorHAnsi"/>
          <w:bCs/>
          <w:sz w:val="24"/>
          <w:szCs w:val="24"/>
          <w:lang w:eastAsia="pl-PL"/>
        </w:rPr>
        <w:t>” (kolumna określająca oferowany asortyment), musi zawierać jego jednoznaczne określenie poprzez podanie –, nazwy producenta, modelu sprzętu oraz innych oznaczeń jednoznacznie identyfikujących oferowany produkt, potwierdzenie spełniania przez oferowany produkt wymagań Zamawiającego określonych w kolumnie „</w:t>
      </w:r>
      <w:r w:rsidRPr="00DF46ED">
        <w:rPr>
          <w:rFonts w:cstheme="minorHAnsi"/>
          <w:sz w:val="24"/>
          <w:szCs w:val="24"/>
        </w:rPr>
        <w:t>Rodzaj sprzętu / Parametry i funkcjonalności wymagane przez Zamawiającego”,</w:t>
      </w:r>
      <w:r w:rsidRPr="00DF46ED">
        <w:rPr>
          <w:rFonts w:eastAsia="Times New Roman" w:cstheme="minorHAnsi"/>
          <w:bCs/>
          <w:sz w:val="24"/>
          <w:szCs w:val="24"/>
          <w:lang w:eastAsia="pl-PL"/>
        </w:rPr>
        <w:t xml:space="preserve"> a także w przypadku, gdy Zamawiający wskazał w formularzu - jednoznaczne wskazanie parametrów technicznych przy danym parametrze, funkcjonalności.  Zamawiający nie dopuszcza wskazania jedynie oznaczenia określającego „rodzinę” (grupę) produktów, co oznacza, że w przypadku, gdy wskazanie producenta oraz modelu nie jest wystarczające do jednoznacznej identyfikacji oferowanego produktu, </w:t>
      </w:r>
      <w:r w:rsidRPr="00DF46ED">
        <w:rPr>
          <w:rFonts w:eastAsia="Times New Roman" w:cstheme="minorHAnsi"/>
          <w:b/>
          <w:bCs/>
          <w:sz w:val="24"/>
          <w:szCs w:val="24"/>
          <w:lang w:eastAsia="pl-PL"/>
        </w:rPr>
        <w:t xml:space="preserve">Wykonawca jest zobowiązany dodatkowo inne oznaczenie umożliwiające identyfikację, w tym na przykład wskazać link do karty produktu lub załączyć taką kartę do oferty. </w:t>
      </w:r>
    </w:p>
    <w:p w14:paraId="4215B594" w14:textId="77777777" w:rsidR="008A10FB" w:rsidRPr="00DF46ED" w:rsidRDefault="008A10FB" w:rsidP="00DF46ED">
      <w:pPr>
        <w:pStyle w:val="Akapitzlist"/>
        <w:keepLines/>
        <w:numPr>
          <w:ilvl w:val="0"/>
          <w:numId w:val="4"/>
        </w:numPr>
        <w:spacing w:after="0" w:line="276" w:lineRule="auto"/>
        <w:rPr>
          <w:rFonts w:eastAsia="Times New Roman" w:cstheme="minorHAnsi"/>
          <w:bCs/>
          <w:sz w:val="24"/>
          <w:szCs w:val="24"/>
          <w:lang w:eastAsia="pl-PL"/>
        </w:rPr>
      </w:pPr>
      <w:r w:rsidRPr="00DF46ED">
        <w:rPr>
          <w:rFonts w:eastAsia="Times New Roman" w:cstheme="minorHAnsi"/>
          <w:bCs/>
          <w:sz w:val="24"/>
          <w:szCs w:val="24"/>
          <w:lang w:eastAsia="pl-PL"/>
        </w:rPr>
        <w:t xml:space="preserve">Niedopuszczalne jest wprowadzanie przez Wykonawców jakichkolwiek zmian w formularzu specyfikacji technicznej. Zmiana jest możliwa tylko w przypadku, gdy Zamawiający wprowadził zmiany w SWZ przed terminem otwarcia ofert i nie udostępnił zmienionego formularza specyfikacji technicznej. W każdym innym przypadku wprowadzenie zmian skutkować będzie odrzuceniem oferty zgodnie z przepisami ustawy. Zamawiający zaleca wykorzystanie formularza specyfikacji technicznej przekazanego przez Zamawiającego. Dopuszcza się w ofercie złożenie formularza specyfikacji technicznej opracowanego przez Wykonawców pod warunkiem, że będzie on identyczny co do treści z formularzem przygotowanym przez Zamawiającego. </w:t>
      </w:r>
    </w:p>
    <w:p w14:paraId="55E3D352" w14:textId="77777777" w:rsidR="008A10FB" w:rsidRPr="00DF46ED" w:rsidRDefault="008A10FB" w:rsidP="00DF46ED">
      <w:pPr>
        <w:pStyle w:val="Akapitzlist"/>
        <w:keepLines/>
        <w:numPr>
          <w:ilvl w:val="0"/>
          <w:numId w:val="4"/>
        </w:numPr>
        <w:spacing w:after="0" w:line="276" w:lineRule="auto"/>
        <w:rPr>
          <w:rFonts w:eastAsia="Calibri" w:cstheme="minorHAnsi"/>
          <w:sz w:val="24"/>
          <w:szCs w:val="24"/>
        </w:rPr>
      </w:pPr>
      <w:r w:rsidRPr="00DF46ED">
        <w:rPr>
          <w:rFonts w:eastAsia="Times New Roman" w:cstheme="minorHAnsi"/>
          <w:b/>
          <w:bCs/>
          <w:sz w:val="24"/>
          <w:szCs w:val="24"/>
          <w:lang w:eastAsia="pl-PL"/>
        </w:rPr>
        <w:t>Specyfikacja techniczna stanowi treść oferty i nie podlega uzupełnieniu.</w:t>
      </w:r>
    </w:p>
    <w:p w14:paraId="202EC17D" w14:textId="77777777" w:rsidR="008A10FB" w:rsidRPr="00DF46ED" w:rsidRDefault="008A10FB" w:rsidP="00DF46ED">
      <w:pPr>
        <w:pStyle w:val="Akapitzlist"/>
        <w:keepLines/>
        <w:spacing w:after="0" w:line="276" w:lineRule="auto"/>
        <w:ind w:left="360"/>
        <w:rPr>
          <w:rFonts w:cstheme="minorHAnsi"/>
          <w:sz w:val="24"/>
          <w:szCs w:val="24"/>
        </w:rPr>
      </w:pPr>
    </w:p>
    <w:p w14:paraId="3CC1A3F0" w14:textId="77777777" w:rsidR="008A10FB" w:rsidRPr="00DF46ED" w:rsidRDefault="008A10FB" w:rsidP="00DF46ED">
      <w:pPr>
        <w:pStyle w:val="Akapitzlist"/>
        <w:keepLines/>
        <w:spacing w:after="0" w:line="276" w:lineRule="auto"/>
        <w:ind w:left="360"/>
        <w:rPr>
          <w:rFonts w:cstheme="minorHAnsi"/>
          <w:sz w:val="24"/>
          <w:szCs w:val="24"/>
        </w:rPr>
      </w:pPr>
      <w:r w:rsidRPr="00DF46ED">
        <w:rPr>
          <w:rFonts w:cstheme="minorHAnsi"/>
          <w:sz w:val="24"/>
          <w:szCs w:val="24"/>
        </w:rPr>
        <w:t xml:space="preserve"> Uwaga: Specyfikację techniczną należy złożyć w postaci elektronicznej. Plik/dokument winien być podpisany kwalifikowanym podpisem elektronicznym osoby/osób upoważnionej do reprezentacji Wykonawcy.</w:t>
      </w:r>
    </w:p>
    <w:p w14:paraId="6BBB0B9F" w14:textId="77777777" w:rsidR="00752782" w:rsidRPr="00DF46ED" w:rsidRDefault="00752782" w:rsidP="00DF46ED">
      <w:pPr>
        <w:spacing w:line="276" w:lineRule="auto"/>
        <w:rPr>
          <w:rFonts w:cstheme="minorHAnsi"/>
          <w:sz w:val="24"/>
          <w:szCs w:val="24"/>
        </w:rPr>
      </w:pPr>
    </w:p>
    <w:sectPr w:rsidR="00752782" w:rsidRPr="00DF46E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37625" w14:textId="77777777" w:rsidR="004245ED" w:rsidRDefault="004245ED" w:rsidP="0088002A">
      <w:pPr>
        <w:spacing w:after="0" w:line="240" w:lineRule="auto"/>
      </w:pPr>
      <w:r>
        <w:separator/>
      </w:r>
    </w:p>
  </w:endnote>
  <w:endnote w:type="continuationSeparator" w:id="0">
    <w:p w14:paraId="772FF2E2" w14:textId="77777777" w:rsidR="004245ED" w:rsidRDefault="004245ED" w:rsidP="0088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6B53" w14:textId="77777777" w:rsidR="004245ED" w:rsidRDefault="004245ED" w:rsidP="0088002A">
      <w:pPr>
        <w:spacing w:after="0" w:line="240" w:lineRule="auto"/>
      </w:pPr>
      <w:r>
        <w:separator/>
      </w:r>
    </w:p>
  </w:footnote>
  <w:footnote w:type="continuationSeparator" w:id="0">
    <w:p w14:paraId="645E0147" w14:textId="77777777" w:rsidR="004245ED" w:rsidRDefault="004245ED" w:rsidP="008800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D2603" w14:textId="77777777" w:rsidR="0088002A" w:rsidRDefault="0088002A" w:rsidP="0088002A">
    <w:pPr>
      <w:pStyle w:val="Nagwek"/>
    </w:pPr>
    <w:r w:rsidRPr="005443F9">
      <w:rPr>
        <w:noProof/>
      </w:rPr>
      <w:drawing>
        <wp:inline distT="0" distB="0" distL="0" distR="0" wp14:anchorId="1618E9D9" wp14:editId="54CFDB22">
          <wp:extent cx="5760720" cy="571500"/>
          <wp:effectExtent l="0" t="0" r="0" b="0"/>
          <wp:docPr id="1" name="Obraz 1" descr="Logotyp przedsięwzięcia objętego wsparciem ze środków Planu rozwojowego z zakresu Inwestycji realizowanej w ramach Krajowego Planu Odbudowy i Zwiększania Odporności – komponent D „Efektywność, dostępność i jakość systemu ochrony 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p w14:paraId="568848EF" w14:textId="05600275" w:rsidR="0088002A" w:rsidRPr="005B022F" w:rsidRDefault="0088002A" w:rsidP="0088002A">
    <w:pPr>
      <w:pStyle w:val="Nagwek"/>
      <w:pBdr>
        <w:bottom w:val="single" w:sz="4" w:space="1" w:color="auto"/>
      </w:pBdr>
      <w:rPr>
        <w:rFonts w:cstheme="minorHAnsi"/>
        <w:sz w:val="24"/>
        <w:szCs w:val="24"/>
      </w:rPr>
    </w:pPr>
    <w:r>
      <w:rPr>
        <w:rFonts w:cstheme="minorHAnsi"/>
        <w:sz w:val="24"/>
        <w:szCs w:val="24"/>
      </w:rPr>
      <w:t>Postępowanie numer ZP.26.1.</w:t>
    </w:r>
    <w:r w:rsidR="00EF2F98">
      <w:rPr>
        <w:rFonts w:cstheme="minorHAnsi"/>
        <w:sz w:val="24"/>
        <w:szCs w:val="24"/>
      </w:rPr>
      <w:t>12</w:t>
    </w:r>
    <w:r>
      <w:rPr>
        <w:rFonts w:cstheme="minorHAnsi"/>
        <w:sz w:val="24"/>
        <w:szCs w:val="24"/>
      </w:rPr>
      <w:t>.2026</w:t>
    </w:r>
  </w:p>
  <w:p w14:paraId="4562DECD" w14:textId="77777777" w:rsidR="0088002A" w:rsidRDefault="008800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23E"/>
    <w:multiLevelType w:val="hybridMultilevel"/>
    <w:tmpl w:val="8472A4D2"/>
    <w:lvl w:ilvl="0" w:tplc="91BC6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A231DE5"/>
    <w:multiLevelType w:val="hybridMultilevel"/>
    <w:tmpl w:val="2F0C65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A770BF"/>
    <w:multiLevelType w:val="hybridMultilevel"/>
    <w:tmpl w:val="58E495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265D3D"/>
    <w:multiLevelType w:val="hybridMultilevel"/>
    <w:tmpl w:val="80BC49D6"/>
    <w:lvl w:ilvl="0" w:tplc="D0B085F6">
      <w:start w:val="1"/>
      <w:numFmt w:val="bullet"/>
      <w:lvlText w:val=""/>
      <w:lvlJc w:val="left"/>
      <w:pPr>
        <w:ind w:left="720" w:hanging="360"/>
      </w:pPr>
      <w:rPr>
        <w:rFonts w:ascii="Symbol" w:hAnsi="Symbol" w:hint="default"/>
      </w:rPr>
    </w:lvl>
    <w:lvl w:ilvl="1" w:tplc="BDB8BB8E" w:tentative="1">
      <w:start w:val="1"/>
      <w:numFmt w:val="bullet"/>
      <w:lvlText w:val="o"/>
      <w:lvlJc w:val="left"/>
      <w:pPr>
        <w:ind w:left="1440" w:hanging="360"/>
      </w:pPr>
      <w:rPr>
        <w:rFonts w:ascii="Courier New" w:hAnsi="Courier New" w:cs="Courier New" w:hint="default"/>
      </w:rPr>
    </w:lvl>
    <w:lvl w:ilvl="2" w:tplc="DAE07A72" w:tentative="1">
      <w:start w:val="1"/>
      <w:numFmt w:val="bullet"/>
      <w:lvlText w:val=""/>
      <w:lvlJc w:val="left"/>
      <w:pPr>
        <w:ind w:left="2160" w:hanging="360"/>
      </w:pPr>
      <w:rPr>
        <w:rFonts w:ascii="Wingdings" w:hAnsi="Wingdings" w:hint="default"/>
      </w:rPr>
    </w:lvl>
    <w:lvl w:ilvl="3" w:tplc="FF38A1EC" w:tentative="1">
      <w:start w:val="1"/>
      <w:numFmt w:val="bullet"/>
      <w:lvlText w:val=""/>
      <w:lvlJc w:val="left"/>
      <w:pPr>
        <w:ind w:left="2880" w:hanging="360"/>
      </w:pPr>
      <w:rPr>
        <w:rFonts w:ascii="Symbol" w:hAnsi="Symbol" w:hint="default"/>
      </w:rPr>
    </w:lvl>
    <w:lvl w:ilvl="4" w:tplc="88220564" w:tentative="1">
      <w:start w:val="1"/>
      <w:numFmt w:val="bullet"/>
      <w:lvlText w:val="o"/>
      <w:lvlJc w:val="left"/>
      <w:pPr>
        <w:ind w:left="3600" w:hanging="360"/>
      </w:pPr>
      <w:rPr>
        <w:rFonts w:ascii="Courier New" w:hAnsi="Courier New" w:cs="Courier New" w:hint="default"/>
      </w:rPr>
    </w:lvl>
    <w:lvl w:ilvl="5" w:tplc="4798280A" w:tentative="1">
      <w:start w:val="1"/>
      <w:numFmt w:val="bullet"/>
      <w:lvlText w:val=""/>
      <w:lvlJc w:val="left"/>
      <w:pPr>
        <w:ind w:left="4320" w:hanging="360"/>
      </w:pPr>
      <w:rPr>
        <w:rFonts w:ascii="Wingdings" w:hAnsi="Wingdings" w:hint="default"/>
      </w:rPr>
    </w:lvl>
    <w:lvl w:ilvl="6" w:tplc="82D0CBEC" w:tentative="1">
      <w:start w:val="1"/>
      <w:numFmt w:val="bullet"/>
      <w:lvlText w:val=""/>
      <w:lvlJc w:val="left"/>
      <w:pPr>
        <w:ind w:left="5040" w:hanging="360"/>
      </w:pPr>
      <w:rPr>
        <w:rFonts w:ascii="Symbol" w:hAnsi="Symbol" w:hint="default"/>
      </w:rPr>
    </w:lvl>
    <w:lvl w:ilvl="7" w:tplc="BE5C5002" w:tentative="1">
      <w:start w:val="1"/>
      <w:numFmt w:val="bullet"/>
      <w:lvlText w:val="o"/>
      <w:lvlJc w:val="left"/>
      <w:pPr>
        <w:ind w:left="5760" w:hanging="360"/>
      </w:pPr>
      <w:rPr>
        <w:rFonts w:ascii="Courier New" w:hAnsi="Courier New" w:cs="Courier New" w:hint="default"/>
      </w:rPr>
    </w:lvl>
    <w:lvl w:ilvl="8" w:tplc="DAD6E1AE" w:tentative="1">
      <w:start w:val="1"/>
      <w:numFmt w:val="bullet"/>
      <w:lvlText w:val=""/>
      <w:lvlJc w:val="left"/>
      <w:pPr>
        <w:ind w:left="6480" w:hanging="360"/>
      </w:pPr>
      <w:rPr>
        <w:rFonts w:ascii="Wingdings" w:hAnsi="Wingdings" w:hint="default"/>
      </w:rPr>
    </w:lvl>
  </w:abstractNum>
  <w:abstractNum w:abstractNumId="4" w15:restartNumberingAfterBreak="0">
    <w:nsid w:val="1BBB0433"/>
    <w:multiLevelType w:val="hybridMultilevel"/>
    <w:tmpl w:val="AE1031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BC0382C"/>
    <w:multiLevelType w:val="hybridMultilevel"/>
    <w:tmpl w:val="4E9C4F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F878C9"/>
    <w:multiLevelType w:val="hybridMultilevel"/>
    <w:tmpl w:val="1700BE82"/>
    <w:lvl w:ilvl="0" w:tplc="91BC6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00A3E07"/>
    <w:multiLevelType w:val="hybridMultilevel"/>
    <w:tmpl w:val="8F180BA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301666A8"/>
    <w:multiLevelType w:val="hybridMultilevel"/>
    <w:tmpl w:val="FAE48C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D9A4E5F"/>
    <w:multiLevelType w:val="multilevel"/>
    <w:tmpl w:val="C7EAD3D2"/>
    <w:lvl w:ilvl="0">
      <w:numFmt w:val="decimal"/>
      <w:lvlText w:val="-"/>
      <w:lvlJc w:val="left"/>
      <w:pPr>
        <w:tabs>
          <w:tab w:val="num" w:pos="907"/>
        </w:tabs>
        <w:ind w:left="907" w:hanging="567"/>
      </w:pPr>
      <w:rPr>
        <w:rFonts w:ascii="Times New Roman" w:eastAsia="Times New Roman" w:hAnsi="Times New Roman" w:cs="Times New Roman" w:hint="default"/>
      </w:rPr>
    </w:lvl>
    <w:lvl w:ilvl="1">
      <w:start w:val="1"/>
      <w:numFmt w:val="decimal"/>
      <w:lvlText w:val="%2."/>
      <w:lvlJc w:val="left"/>
      <w:pPr>
        <w:tabs>
          <w:tab w:val="num" w:pos="1575"/>
        </w:tabs>
        <w:ind w:left="1575" w:hanging="495"/>
      </w:pPr>
      <w:rPr>
        <w:rFonts w:cs="Times New Roman"/>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C55CB"/>
    <w:multiLevelType w:val="hybridMultilevel"/>
    <w:tmpl w:val="0972CA2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568B6B2E"/>
    <w:multiLevelType w:val="hybridMultilevel"/>
    <w:tmpl w:val="03ECD2B0"/>
    <w:lvl w:ilvl="0" w:tplc="673AB39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57151925"/>
    <w:multiLevelType w:val="hybridMultilevel"/>
    <w:tmpl w:val="8E502370"/>
    <w:lvl w:ilvl="0" w:tplc="91BC6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7CF60E6"/>
    <w:multiLevelType w:val="hybridMultilevel"/>
    <w:tmpl w:val="00EA8042"/>
    <w:lvl w:ilvl="0" w:tplc="FFFFFFFF">
      <w:start w:val="1"/>
      <w:numFmt w:val="decimal"/>
      <w:lvlText w:val="%1."/>
      <w:lvlJc w:val="left"/>
      <w:pPr>
        <w:ind w:left="502" w:hanging="360"/>
      </w:pPr>
      <w:rPr>
        <w:rFonts w:cstheme="minorHAnsi" w:hint="default"/>
        <w:b/>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781699"/>
    <w:multiLevelType w:val="hybridMultilevel"/>
    <w:tmpl w:val="2DCC505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319160332">
    <w:abstractNumId w:val="13"/>
  </w:num>
  <w:num w:numId="2" w16cid:durableId="777800921">
    <w:abstractNumId w:val="6"/>
  </w:num>
  <w:num w:numId="3" w16cid:durableId="1991061339">
    <w:abstractNumId w:val="12"/>
  </w:num>
  <w:num w:numId="4" w16cid:durableId="6856409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317818">
    <w:abstractNumId w:val="5"/>
  </w:num>
  <w:num w:numId="6" w16cid:durableId="1202211257">
    <w:abstractNumId w:val="1"/>
  </w:num>
  <w:num w:numId="7" w16cid:durableId="2065984404">
    <w:abstractNumId w:val="8"/>
  </w:num>
  <w:num w:numId="8" w16cid:durableId="21369695">
    <w:abstractNumId w:val="2"/>
  </w:num>
  <w:num w:numId="9" w16cid:durableId="765999801">
    <w:abstractNumId w:val="3"/>
  </w:num>
  <w:num w:numId="10" w16cid:durableId="1661621343">
    <w:abstractNumId w:val="14"/>
  </w:num>
  <w:num w:numId="11" w16cid:durableId="1452364063">
    <w:abstractNumId w:val="10"/>
  </w:num>
  <w:num w:numId="12" w16cid:durableId="1087969705">
    <w:abstractNumId w:val="7"/>
  </w:num>
  <w:num w:numId="13" w16cid:durableId="1366246634">
    <w:abstractNumId w:val="11"/>
  </w:num>
  <w:num w:numId="14" w16cid:durableId="208339962">
    <w:abstractNumId w:val="0"/>
  </w:num>
  <w:num w:numId="15" w16cid:durableId="1170288843">
    <w:abstractNumId w:val="4"/>
  </w:num>
  <w:num w:numId="16" w16cid:durableId="5935879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DEF"/>
    <w:rsid w:val="00021B55"/>
    <w:rsid w:val="0002667E"/>
    <w:rsid w:val="00027572"/>
    <w:rsid w:val="000310E6"/>
    <w:rsid w:val="00050A19"/>
    <w:rsid w:val="00057E93"/>
    <w:rsid w:val="00071635"/>
    <w:rsid w:val="00082D25"/>
    <w:rsid w:val="000949FB"/>
    <w:rsid w:val="00097C01"/>
    <w:rsid w:val="000D02C6"/>
    <w:rsid w:val="001004B3"/>
    <w:rsid w:val="0011040F"/>
    <w:rsid w:val="00123948"/>
    <w:rsid w:val="00126F8F"/>
    <w:rsid w:val="00137D19"/>
    <w:rsid w:val="00180AB0"/>
    <w:rsid w:val="001859E0"/>
    <w:rsid w:val="001A0729"/>
    <w:rsid w:val="001A278C"/>
    <w:rsid w:val="001A6410"/>
    <w:rsid w:val="001D74D6"/>
    <w:rsid w:val="001F09F3"/>
    <w:rsid w:val="0023705F"/>
    <w:rsid w:val="0024333C"/>
    <w:rsid w:val="002523D4"/>
    <w:rsid w:val="00256F2D"/>
    <w:rsid w:val="00296569"/>
    <w:rsid w:val="002A64B9"/>
    <w:rsid w:val="00304E1E"/>
    <w:rsid w:val="00313747"/>
    <w:rsid w:val="003558A3"/>
    <w:rsid w:val="00364B20"/>
    <w:rsid w:val="0038749B"/>
    <w:rsid w:val="003A41AE"/>
    <w:rsid w:val="003B0C58"/>
    <w:rsid w:val="003D100B"/>
    <w:rsid w:val="0041056B"/>
    <w:rsid w:val="00411796"/>
    <w:rsid w:val="004245ED"/>
    <w:rsid w:val="00471B05"/>
    <w:rsid w:val="004D6D72"/>
    <w:rsid w:val="004E6060"/>
    <w:rsid w:val="0051298C"/>
    <w:rsid w:val="00531740"/>
    <w:rsid w:val="00534E24"/>
    <w:rsid w:val="00534E7E"/>
    <w:rsid w:val="005557E2"/>
    <w:rsid w:val="00555838"/>
    <w:rsid w:val="0055627A"/>
    <w:rsid w:val="00556B75"/>
    <w:rsid w:val="005627AD"/>
    <w:rsid w:val="00584988"/>
    <w:rsid w:val="005944A5"/>
    <w:rsid w:val="005C20ED"/>
    <w:rsid w:val="005C7F91"/>
    <w:rsid w:val="005E66E4"/>
    <w:rsid w:val="00644FB2"/>
    <w:rsid w:val="0064592D"/>
    <w:rsid w:val="00653ED5"/>
    <w:rsid w:val="006656F1"/>
    <w:rsid w:val="00692824"/>
    <w:rsid w:val="006A2D4D"/>
    <w:rsid w:val="006B4843"/>
    <w:rsid w:val="006B7AA4"/>
    <w:rsid w:val="006E3D6D"/>
    <w:rsid w:val="006E43CF"/>
    <w:rsid w:val="006F041A"/>
    <w:rsid w:val="006F06C6"/>
    <w:rsid w:val="007131EB"/>
    <w:rsid w:val="00720B75"/>
    <w:rsid w:val="00727F1E"/>
    <w:rsid w:val="00741CFD"/>
    <w:rsid w:val="00743545"/>
    <w:rsid w:val="00752782"/>
    <w:rsid w:val="0078174B"/>
    <w:rsid w:val="007A35CA"/>
    <w:rsid w:val="007C2BCC"/>
    <w:rsid w:val="007C45C7"/>
    <w:rsid w:val="007D79F6"/>
    <w:rsid w:val="00803B32"/>
    <w:rsid w:val="00815619"/>
    <w:rsid w:val="00857270"/>
    <w:rsid w:val="008765E6"/>
    <w:rsid w:val="0088002A"/>
    <w:rsid w:val="00886C13"/>
    <w:rsid w:val="008A10FB"/>
    <w:rsid w:val="008B160C"/>
    <w:rsid w:val="008E116C"/>
    <w:rsid w:val="008E695D"/>
    <w:rsid w:val="008F5A66"/>
    <w:rsid w:val="008F68AC"/>
    <w:rsid w:val="00925C81"/>
    <w:rsid w:val="0093690E"/>
    <w:rsid w:val="00937F91"/>
    <w:rsid w:val="0097090D"/>
    <w:rsid w:val="009933F4"/>
    <w:rsid w:val="009A68D7"/>
    <w:rsid w:val="009C68D4"/>
    <w:rsid w:val="009D6E19"/>
    <w:rsid w:val="009E5E3D"/>
    <w:rsid w:val="00A07B9E"/>
    <w:rsid w:val="00A2243B"/>
    <w:rsid w:val="00A2357E"/>
    <w:rsid w:val="00A27A26"/>
    <w:rsid w:val="00A479F8"/>
    <w:rsid w:val="00A57DC2"/>
    <w:rsid w:val="00A700D0"/>
    <w:rsid w:val="00A741C1"/>
    <w:rsid w:val="00A747F8"/>
    <w:rsid w:val="00A75BA7"/>
    <w:rsid w:val="00AD39DF"/>
    <w:rsid w:val="00AD6933"/>
    <w:rsid w:val="00B17611"/>
    <w:rsid w:val="00B530A9"/>
    <w:rsid w:val="00B90D0C"/>
    <w:rsid w:val="00BA7324"/>
    <w:rsid w:val="00BE1F39"/>
    <w:rsid w:val="00BF4A79"/>
    <w:rsid w:val="00BF68AA"/>
    <w:rsid w:val="00C155CC"/>
    <w:rsid w:val="00C15666"/>
    <w:rsid w:val="00C52664"/>
    <w:rsid w:val="00C960A7"/>
    <w:rsid w:val="00CA51FB"/>
    <w:rsid w:val="00CA5383"/>
    <w:rsid w:val="00CC1250"/>
    <w:rsid w:val="00CC3F5A"/>
    <w:rsid w:val="00CC430B"/>
    <w:rsid w:val="00CD52B8"/>
    <w:rsid w:val="00CE2723"/>
    <w:rsid w:val="00CF55DF"/>
    <w:rsid w:val="00D04EA1"/>
    <w:rsid w:val="00D17774"/>
    <w:rsid w:val="00D206D0"/>
    <w:rsid w:val="00D2235E"/>
    <w:rsid w:val="00D5638D"/>
    <w:rsid w:val="00D95C6C"/>
    <w:rsid w:val="00DC76A4"/>
    <w:rsid w:val="00DF16B4"/>
    <w:rsid w:val="00DF46ED"/>
    <w:rsid w:val="00DF6F14"/>
    <w:rsid w:val="00DF71BA"/>
    <w:rsid w:val="00E16E72"/>
    <w:rsid w:val="00E20DEF"/>
    <w:rsid w:val="00E318C2"/>
    <w:rsid w:val="00E33C6F"/>
    <w:rsid w:val="00E34974"/>
    <w:rsid w:val="00E478EE"/>
    <w:rsid w:val="00E87411"/>
    <w:rsid w:val="00EC3880"/>
    <w:rsid w:val="00ED11D5"/>
    <w:rsid w:val="00EF2F98"/>
    <w:rsid w:val="00F150E4"/>
    <w:rsid w:val="00F22C69"/>
    <w:rsid w:val="00F52C56"/>
    <w:rsid w:val="00F558C0"/>
    <w:rsid w:val="00F607AC"/>
    <w:rsid w:val="00F70E7D"/>
    <w:rsid w:val="00F845BE"/>
    <w:rsid w:val="00FD3AED"/>
    <w:rsid w:val="00FE10DE"/>
    <w:rsid w:val="00FE21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3A413"/>
  <w15:chartTrackingRefBased/>
  <w15:docId w15:val="{54890B56-C30D-4771-89F8-93C017CBC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0DEF"/>
    <w:pPr>
      <w:spacing w:line="256" w:lineRule="auto"/>
    </w:pPr>
  </w:style>
  <w:style w:type="paragraph" w:styleId="Nagwek1">
    <w:name w:val="heading 1"/>
    <w:basedOn w:val="Normalny"/>
    <w:next w:val="Normalny"/>
    <w:link w:val="Nagwek1Znak"/>
    <w:uiPriority w:val="9"/>
    <w:qFormat/>
    <w:rsid w:val="00ED11D5"/>
    <w:pPr>
      <w:spacing w:after="0"/>
      <w:jc w:val="center"/>
      <w:outlineLvl w:val="0"/>
    </w:pPr>
    <w:rPr>
      <w:b/>
      <w:sz w:val="24"/>
      <w:szCs w:val="24"/>
    </w:rPr>
  </w:style>
  <w:style w:type="paragraph" w:styleId="Nagwek2">
    <w:name w:val="heading 2"/>
    <w:basedOn w:val="Normalny"/>
    <w:next w:val="Normalny"/>
    <w:link w:val="Nagwek2Znak"/>
    <w:uiPriority w:val="9"/>
    <w:unhideWhenUsed/>
    <w:qFormat/>
    <w:rsid w:val="00ED11D5"/>
    <w:pPr>
      <w:spacing w:before="240"/>
      <w:outlineLvl w:val="1"/>
    </w:pPr>
    <w:rPr>
      <w:rFonts w:cstheme="minorHAns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E20D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 BS,Akapit z listą1,Akapit z listą5,CW_Lista,Kolorowa lista — akcent 11,L1,List bullet,Lista punktowana1,Lista punktowana2,Lista punktowana3,Numerowanie,Preambuła,T_SZ_List Paragraph,lp1,normalny tekst,sw tekst,wypunktowanie"/>
    <w:basedOn w:val="Normalny"/>
    <w:link w:val="AkapitzlistZnak"/>
    <w:uiPriority w:val="34"/>
    <w:qFormat/>
    <w:rsid w:val="00E20DEF"/>
    <w:pPr>
      <w:spacing w:line="259" w:lineRule="auto"/>
      <w:ind w:left="720"/>
      <w:contextualSpacing/>
    </w:pPr>
  </w:style>
  <w:style w:type="character" w:customStyle="1" w:styleId="AkapitzlistZnak">
    <w:name w:val="Akapit z listą Znak"/>
    <w:aliases w:val="Akapit z listą BS Znak,Akapit z listą1 Znak,Akapit z listą5 Znak,CW_Lista Znak,Kolorowa lista — akcent 11 Znak,L1 Znak,List bullet Znak,Lista punktowana1 Znak,Lista punktowana2 Znak,Lista punktowana3 Znak,Numerowanie Znak,lp1 Znak"/>
    <w:link w:val="Akapitzlist"/>
    <w:uiPriority w:val="34"/>
    <w:qFormat/>
    <w:locked/>
    <w:rsid w:val="00E20DEF"/>
  </w:style>
  <w:style w:type="paragraph" w:styleId="Tekstkomentarza">
    <w:name w:val="annotation text"/>
    <w:basedOn w:val="Normalny"/>
    <w:link w:val="TekstkomentarzaZnak"/>
    <w:uiPriority w:val="99"/>
    <w:unhideWhenUsed/>
    <w:rsid w:val="00E20DEF"/>
    <w:pPr>
      <w:suppressAutoHyphens/>
      <w:spacing w:after="0" w:line="240" w:lineRule="auto"/>
    </w:pPr>
    <w:rPr>
      <w:rFonts w:ascii="Arial" w:eastAsia="Times New Roman" w:hAnsi="Arial" w:cs="Arial"/>
      <w:b/>
      <w:bCs/>
      <w:sz w:val="24"/>
      <w:szCs w:val="24"/>
      <w:lang w:eastAsia="ar-SA"/>
    </w:rPr>
  </w:style>
  <w:style w:type="character" w:customStyle="1" w:styleId="TekstkomentarzaZnak">
    <w:name w:val="Tekst komentarza Znak"/>
    <w:basedOn w:val="Domylnaczcionkaakapitu"/>
    <w:link w:val="Tekstkomentarza"/>
    <w:uiPriority w:val="99"/>
    <w:rsid w:val="00E20DEF"/>
    <w:rPr>
      <w:rFonts w:ascii="Arial" w:eastAsia="Times New Roman" w:hAnsi="Arial" w:cs="Arial"/>
      <w:b/>
      <w:bCs/>
      <w:sz w:val="24"/>
      <w:szCs w:val="24"/>
      <w:lang w:eastAsia="ar-SA"/>
    </w:rPr>
  </w:style>
  <w:style w:type="paragraph" w:styleId="Tekstpodstawowy">
    <w:name w:val="Body Text"/>
    <w:basedOn w:val="Normalny"/>
    <w:link w:val="TekstpodstawowyZnak"/>
    <w:semiHidden/>
    <w:unhideWhenUsed/>
    <w:rsid w:val="00E20DEF"/>
    <w:pPr>
      <w:widowControl w:val="0"/>
      <w:snapToGrid w:val="0"/>
      <w:spacing w:after="0" w:line="240" w:lineRule="auto"/>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semiHidden/>
    <w:rsid w:val="00E20DEF"/>
    <w:rPr>
      <w:rFonts w:ascii="Times New Roman" w:eastAsia="Times New Roman" w:hAnsi="Times New Roman" w:cs="Times New Roman"/>
      <w:b/>
      <w:sz w:val="24"/>
      <w:szCs w:val="20"/>
      <w:lang w:eastAsia="pl-PL"/>
    </w:rPr>
  </w:style>
  <w:style w:type="paragraph" w:styleId="Nagwek">
    <w:name w:val="header"/>
    <w:basedOn w:val="Normalny"/>
    <w:link w:val="NagwekZnak"/>
    <w:uiPriority w:val="99"/>
    <w:unhideWhenUsed/>
    <w:rsid w:val="008800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8002A"/>
  </w:style>
  <w:style w:type="paragraph" w:styleId="Stopka">
    <w:name w:val="footer"/>
    <w:basedOn w:val="Normalny"/>
    <w:link w:val="StopkaZnak"/>
    <w:uiPriority w:val="99"/>
    <w:unhideWhenUsed/>
    <w:rsid w:val="008800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8002A"/>
  </w:style>
  <w:style w:type="paragraph" w:styleId="NormalnyWeb">
    <w:name w:val="Normal (Web)"/>
    <w:basedOn w:val="Normalny"/>
    <w:uiPriority w:val="99"/>
    <w:unhideWhenUsed/>
    <w:rsid w:val="006E3D6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qFormat/>
    <w:rsid w:val="00097C01"/>
    <w:pPr>
      <w:suppressAutoHyphens/>
      <w:spacing w:line="254" w:lineRule="auto"/>
      <w:textAlignment w:val="baseline"/>
    </w:pPr>
    <w:rPr>
      <w:rFonts w:ascii="Calibri" w:eastAsia="Calibri" w:hAnsi="Calibri" w:cs="Tahoma"/>
    </w:rPr>
  </w:style>
  <w:style w:type="character" w:customStyle="1" w:styleId="Nagwek1Znak">
    <w:name w:val="Nagłówek 1 Znak"/>
    <w:basedOn w:val="Domylnaczcionkaakapitu"/>
    <w:link w:val="Nagwek1"/>
    <w:uiPriority w:val="9"/>
    <w:rsid w:val="00ED11D5"/>
    <w:rPr>
      <w:b/>
      <w:sz w:val="24"/>
      <w:szCs w:val="24"/>
    </w:rPr>
  </w:style>
  <w:style w:type="character" w:customStyle="1" w:styleId="Nagwek2Znak">
    <w:name w:val="Nagłówek 2 Znak"/>
    <w:basedOn w:val="Domylnaczcionkaakapitu"/>
    <w:link w:val="Nagwek2"/>
    <w:uiPriority w:val="9"/>
    <w:rsid w:val="00ED11D5"/>
    <w:rPr>
      <w:rFonts w:cstheme="minorHAnsi"/>
      <w:b/>
      <w:sz w:val="24"/>
      <w:szCs w:val="24"/>
    </w:rPr>
  </w:style>
  <w:style w:type="character" w:customStyle="1" w:styleId="rynqvb">
    <w:name w:val="rynqvb"/>
    <w:basedOn w:val="Domylnaczcionkaakapitu"/>
    <w:rsid w:val="00A07B9E"/>
  </w:style>
  <w:style w:type="character" w:customStyle="1" w:styleId="y2iqfc">
    <w:name w:val="y2iqfc"/>
    <w:basedOn w:val="Domylnaczcionkaakapitu"/>
    <w:rsid w:val="00A07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041">
      <w:bodyDiv w:val="1"/>
      <w:marLeft w:val="0"/>
      <w:marRight w:val="0"/>
      <w:marTop w:val="0"/>
      <w:marBottom w:val="0"/>
      <w:divBdr>
        <w:top w:val="none" w:sz="0" w:space="0" w:color="auto"/>
        <w:left w:val="none" w:sz="0" w:space="0" w:color="auto"/>
        <w:bottom w:val="none" w:sz="0" w:space="0" w:color="auto"/>
        <w:right w:val="none" w:sz="0" w:space="0" w:color="auto"/>
      </w:divBdr>
    </w:div>
    <w:div w:id="17777163">
      <w:bodyDiv w:val="1"/>
      <w:marLeft w:val="0"/>
      <w:marRight w:val="0"/>
      <w:marTop w:val="0"/>
      <w:marBottom w:val="0"/>
      <w:divBdr>
        <w:top w:val="none" w:sz="0" w:space="0" w:color="auto"/>
        <w:left w:val="none" w:sz="0" w:space="0" w:color="auto"/>
        <w:bottom w:val="none" w:sz="0" w:space="0" w:color="auto"/>
        <w:right w:val="none" w:sz="0" w:space="0" w:color="auto"/>
      </w:divBdr>
    </w:div>
    <w:div w:id="104857754">
      <w:bodyDiv w:val="1"/>
      <w:marLeft w:val="0"/>
      <w:marRight w:val="0"/>
      <w:marTop w:val="0"/>
      <w:marBottom w:val="0"/>
      <w:divBdr>
        <w:top w:val="none" w:sz="0" w:space="0" w:color="auto"/>
        <w:left w:val="none" w:sz="0" w:space="0" w:color="auto"/>
        <w:bottom w:val="none" w:sz="0" w:space="0" w:color="auto"/>
        <w:right w:val="none" w:sz="0" w:space="0" w:color="auto"/>
      </w:divBdr>
    </w:div>
    <w:div w:id="144785271">
      <w:bodyDiv w:val="1"/>
      <w:marLeft w:val="0"/>
      <w:marRight w:val="0"/>
      <w:marTop w:val="0"/>
      <w:marBottom w:val="0"/>
      <w:divBdr>
        <w:top w:val="none" w:sz="0" w:space="0" w:color="auto"/>
        <w:left w:val="none" w:sz="0" w:space="0" w:color="auto"/>
        <w:bottom w:val="none" w:sz="0" w:space="0" w:color="auto"/>
        <w:right w:val="none" w:sz="0" w:space="0" w:color="auto"/>
      </w:divBdr>
    </w:div>
    <w:div w:id="149643697">
      <w:bodyDiv w:val="1"/>
      <w:marLeft w:val="0"/>
      <w:marRight w:val="0"/>
      <w:marTop w:val="0"/>
      <w:marBottom w:val="0"/>
      <w:divBdr>
        <w:top w:val="none" w:sz="0" w:space="0" w:color="auto"/>
        <w:left w:val="none" w:sz="0" w:space="0" w:color="auto"/>
        <w:bottom w:val="none" w:sz="0" w:space="0" w:color="auto"/>
        <w:right w:val="none" w:sz="0" w:space="0" w:color="auto"/>
      </w:divBdr>
    </w:div>
    <w:div w:id="416051415">
      <w:bodyDiv w:val="1"/>
      <w:marLeft w:val="0"/>
      <w:marRight w:val="0"/>
      <w:marTop w:val="0"/>
      <w:marBottom w:val="0"/>
      <w:divBdr>
        <w:top w:val="none" w:sz="0" w:space="0" w:color="auto"/>
        <w:left w:val="none" w:sz="0" w:space="0" w:color="auto"/>
        <w:bottom w:val="none" w:sz="0" w:space="0" w:color="auto"/>
        <w:right w:val="none" w:sz="0" w:space="0" w:color="auto"/>
      </w:divBdr>
    </w:div>
    <w:div w:id="426772280">
      <w:bodyDiv w:val="1"/>
      <w:marLeft w:val="0"/>
      <w:marRight w:val="0"/>
      <w:marTop w:val="0"/>
      <w:marBottom w:val="0"/>
      <w:divBdr>
        <w:top w:val="none" w:sz="0" w:space="0" w:color="auto"/>
        <w:left w:val="none" w:sz="0" w:space="0" w:color="auto"/>
        <w:bottom w:val="none" w:sz="0" w:space="0" w:color="auto"/>
        <w:right w:val="none" w:sz="0" w:space="0" w:color="auto"/>
      </w:divBdr>
    </w:div>
    <w:div w:id="442848077">
      <w:bodyDiv w:val="1"/>
      <w:marLeft w:val="0"/>
      <w:marRight w:val="0"/>
      <w:marTop w:val="0"/>
      <w:marBottom w:val="0"/>
      <w:divBdr>
        <w:top w:val="none" w:sz="0" w:space="0" w:color="auto"/>
        <w:left w:val="none" w:sz="0" w:space="0" w:color="auto"/>
        <w:bottom w:val="none" w:sz="0" w:space="0" w:color="auto"/>
        <w:right w:val="none" w:sz="0" w:space="0" w:color="auto"/>
      </w:divBdr>
    </w:div>
    <w:div w:id="521893632">
      <w:bodyDiv w:val="1"/>
      <w:marLeft w:val="0"/>
      <w:marRight w:val="0"/>
      <w:marTop w:val="0"/>
      <w:marBottom w:val="0"/>
      <w:divBdr>
        <w:top w:val="none" w:sz="0" w:space="0" w:color="auto"/>
        <w:left w:val="none" w:sz="0" w:space="0" w:color="auto"/>
        <w:bottom w:val="none" w:sz="0" w:space="0" w:color="auto"/>
        <w:right w:val="none" w:sz="0" w:space="0" w:color="auto"/>
      </w:divBdr>
    </w:div>
    <w:div w:id="572593013">
      <w:bodyDiv w:val="1"/>
      <w:marLeft w:val="0"/>
      <w:marRight w:val="0"/>
      <w:marTop w:val="0"/>
      <w:marBottom w:val="0"/>
      <w:divBdr>
        <w:top w:val="none" w:sz="0" w:space="0" w:color="auto"/>
        <w:left w:val="none" w:sz="0" w:space="0" w:color="auto"/>
        <w:bottom w:val="none" w:sz="0" w:space="0" w:color="auto"/>
        <w:right w:val="none" w:sz="0" w:space="0" w:color="auto"/>
      </w:divBdr>
    </w:div>
    <w:div w:id="670527201">
      <w:bodyDiv w:val="1"/>
      <w:marLeft w:val="0"/>
      <w:marRight w:val="0"/>
      <w:marTop w:val="0"/>
      <w:marBottom w:val="0"/>
      <w:divBdr>
        <w:top w:val="none" w:sz="0" w:space="0" w:color="auto"/>
        <w:left w:val="none" w:sz="0" w:space="0" w:color="auto"/>
        <w:bottom w:val="none" w:sz="0" w:space="0" w:color="auto"/>
        <w:right w:val="none" w:sz="0" w:space="0" w:color="auto"/>
      </w:divBdr>
    </w:div>
    <w:div w:id="1129132970">
      <w:bodyDiv w:val="1"/>
      <w:marLeft w:val="0"/>
      <w:marRight w:val="0"/>
      <w:marTop w:val="0"/>
      <w:marBottom w:val="0"/>
      <w:divBdr>
        <w:top w:val="none" w:sz="0" w:space="0" w:color="auto"/>
        <w:left w:val="none" w:sz="0" w:space="0" w:color="auto"/>
        <w:bottom w:val="none" w:sz="0" w:space="0" w:color="auto"/>
        <w:right w:val="none" w:sz="0" w:space="0" w:color="auto"/>
      </w:divBdr>
    </w:div>
    <w:div w:id="1326855319">
      <w:bodyDiv w:val="1"/>
      <w:marLeft w:val="0"/>
      <w:marRight w:val="0"/>
      <w:marTop w:val="0"/>
      <w:marBottom w:val="0"/>
      <w:divBdr>
        <w:top w:val="none" w:sz="0" w:space="0" w:color="auto"/>
        <w:left w:val="none" w:sz="0" w:space="0" w:color="auto"/>
        <w:bottom w:val="none" w:sz="0" w:space="0" w:color="auto"/>
        <w:right w:val="none" w:sz="0" w:space="0" w:color="auto"/>
      </w:divBdr>
    </w:div>
    <w:div w:id="1330906832">
      <w:bodyDiv w:val="1"/>
      <w:marLeft w:val="0"/>
      <w:marRight w:val="0"/>
      <w:marTop w:val="0"/>
      <w:marBottom w:val="0"/>
      <w:divBdr>
        <w:top w:val="none" w:sz="0" w:space="0" w:color="auto"/>
        <w:left w:val="none" w:sz="0" w:space="0" w:color="auto"/>
        <w:bottom w:val="none" w:sz="0" w:space="0" w:color="auto"/>
        <w:right w:val="none" w:sz="0" w:space="0" w:color="auto"/>
      </w:divBdr>
    </w:div>
    <w:div w:id="1378043534">
      <w:bodyDiv w:val="1"/>
      <w:marLeft w:val="0"/>
      <w:marRight w:val="0"/>
      <w:marTop w:val="0"/>
      <w:marBottom w:val="0"/>
      <w:divBdr>
        <w:top w:val="none" w:sz="0" w:space="0" w:color="auto"/>
        <w:left w:val="none" w:sz="0" w:space="0" w:color="auto"/>
        <w:bottom w:val="none" w:sz="0" w:space="0" w:color="auto"/>
        <w:right w:val="none" w:sz="0" w:space="0" w:color="auto"/>
      </w:divBdr>
    </w:div>
    <w:div w:id="1452438184">
      <w:bodyDiv w:val="1"/>
      <w:marLeft w:val="0"/>
      <w:marRight w:val="0"/>
      <w:marTop w:val="0"/>
      <w:marBottom w:val="0"/>
      <w:divBdr>
        <w:top w:val="none" w:sz="0" w:space="0" w:color="auto"/>
        <w:left w:val="none" w:sz="0" w:space="0" w:color="auto"/>
        <w:bottom w:val="none" w:sz="0" w:space="0" w:color="auto"/>
        <w:right w:val="none" w:sz="0" w:space="0" w:color="auto"/>
      </w:divBdr>
    </w:div>
    <w:div w:id="1610047188">
      <w:bodyDiv w:val="1"/>
      <w:marLeft w:val="0"/>
      <w:marRight w:val="0"/>
      <w:marTop w:val="0"/>
      <w:marBottom w:val="0"/>
      <w:divBdr>
        <w:top w:val="none" w:sz="0" w:space="0" w:color="auto"/>
        <w:left w:val="none" w:sz="0" w:space="0" w:color="auto"/>
        <w:bottom w:val="none" w:sz="0" w:space="0" w:color="auto"/>
        <w:right w:val="none" w:sz="0" w:space="0" w:color="auto"/>
      </w:divBdr>
    </w:div>
    <w:div w:id="1615288049">
      <w:bodyDiv w:val="1"/>
      <w:marLeft w:val="0"/>
      <w:marRight w:val="0"/>
      <w:marTop w:val="0"/>
      <w:marBottom w:val="0"/>
      <w:divBdr>
        <w:top w:val="none" w:sz="0" w:space="0" w:color="auto"/>
        <w:left w:val="none" w:sz="0" w:space="0" w:color="auto"/>
        <w:bottom w:val="none" w:sz="0" w:space="0" w:color="auto"/>
        <w:right w:val="none" w:sz="0" w:space="0" w:color="auto"/>
      </w:divBdr>
    </w:div>
    <w:div w:id="1619146857">
      <w:bodyDiv w:val="1"/>
      <w:marLeft w:val="0"/>
      <w:marRight w:val="0"/>
      <w:marTop w:val="0"/>
      <w:marBottom w:val="0"/>
      <w:divBdr>
        <w:top w:val="none" w:sz="0" w:space="0" w:color="auto"/>
        <w:left w:val="none" w:sz="0" w:space="0" w:color="auto"/>
        <w:bottom w:val="none" w:sz="0" w:space="0" w:color="auto"/>
        <w:right w:val="none" w:sz="0" w:space="0" w:color="auto"/>
      </w:divBdr>
    </w:div>
    <w:div w:id="1632708468">
      <w:bodyDiv w:val="1"/>
      <w:marLeft w:val="0"/>
      <w:marRight w:val="0"/>
      <w:marTop w:val="0"/>
      <w:marBottom w:val="0"/>
      <w:divBdr>
        <w:top w:val="none" w:sz="0" w:space="0" w:color="auto"/>
        <w:left w:val="none" w:sz="0" w:space="0" w:color="auto"/>
        <w:bottom w:val="none" w:sz="0" w:space="0" w:color="auto"/>
        <w:right w:val="none" w:sz="0" w:space="0" w:color="auto"/>
      </w:divBdr>
    </w:div>
    <w:div w:id="1640763561">
      <w:bodyDiv w:val="1"/>
      <w:marLeft w:val="0"/>
      <w:marRight w:val="0"/>
      <w:marTop w:val="0"/>
      <w:marBottom w:val="0"/>
      <w:divBdr>
        <w:top w:val="none" w:sz="0" w:space="0" w:color="auto"/>
        <w:left w:val="none" w:sz="0" w:space="0" w:color="auto"/>
        <w:bottom w:val="none" w:sz="0" w:space="0" w:color="auto"/>
        <w:right w:val="none" w:sz="0" w:space="0" w:color="auto"/>
      </w:divBdr>
    </w:div>
    <w:div w:id="1855336197">
      <w:bodyDiv w:val="1"/>
      <w:marLeft w:val="0"/>
      <w:marRight w:val="0"/>
      <w:marTop w:val="0"/>
      <w:marBottom w:val="0"/>
      <w:divBdr>
        <w:top w:val="none" w:sz="0" w:space="0" w:color="auto"/>
        <w:left w:val="none" w:sz="0" w:space="0" w:color="auto"/>
        <w:bottom w:val="none" w:sz="0" w:space="0" w:color="auto"/>
        <w:right w:val="none" w:sz="0" w:space="0" w:color="auto"/>
      </w:divBdr>
    </w:div>
    <w:div w:id="204559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425</Words>
  <Characters>2551</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a.bojarska</dc:creator>
  <cp:keywords/>
  <dc:description/>
  <cp:lastModifiedBy>Hanna Maruszczyk</cp:lastModifiedBy>
  <cp:revision>9</cp:revision>
  <dcterms:created xsi:type="dcterms:W3CDTF">2026-04-07T07:55:00Z</dcterms:created>
  <dcterms:modified xsi:type="dcterms:W3CDTF">2026-04-13T08:31:00Z</dcterms:modified>
</cp:coreProperties>
</file>